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2E" w:rsidRDefault="00112D2E"/>
    <w:p w:rsidR="00D024F5" w:rsidRPr="00756AC1" w:rsidRDefault="00D024F5" w:rsidP="00D024F5">
      <w:pPr>
        <w:pStyle w:val="Prrafodelista"/>
        <w:numPr>
          <w:ilvl w:val="0"/>
          <w:numId w:val="10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6AC1">
        <w:rPr>
          <w:rFonts w:ascii="Arial" w:hAnsi="Arial" w:cs="Arial"/>
          <w:b/>
          <w:sz w:val="24"/>
          <w:szCs w:val="24"/>
        </w:rPr>
        <w:t>Información general</w:t>
      </w:r>
    </w:p>
    <w:p w:rsidR="00D024F5" w:rsidRDefault="00D024F5" w:rsidP="00D024F5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D024F5" w:rsidRDefault="00D024F5" w:rsidP="00D024F5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Inmobiliaria la 51 S.A.S.</w:t>
      </w:r>
    </w:p>
    <w:p w:rsidR="00D024F5" w:rsidRDefault="00D024F5" w:rsidP="00D024F5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Responsable: Laura Ximena Amaya Zapata</w:t>
      </w:r>
    </w:p>
    <w:p w:rsidR="00D024F5" w:rsidRDefault="00D024F5" w:rsidP="00D024F5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Dirigido a: Asesores comerciales y personal administrativo</w:t>
      </w:r>
    </w:p>
    <w:p w:rsidR="00D024F5" w:rsidRDefault="00D024F5" w:rsidP="00D024F5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756AC1" w:rsidRDefault="00867110" w:rsidP="00D024F5">
      <w:pPr>
        <w:spacing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867110" w:rsidRPr="00756AC1" w:rsidRDefault="00867110" w:rsidP="00867110">
      <w:pPr>
        <w:pStyle w:val="Prrafodelista"/>
        <w:numPr>
          <w:ilvl w:val="0"/>
          <w:numId w:val="10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6AC1">
        <w:rPr>
          <w:rFonts w:ascii="Arial" w:hAnsi="Arial" w:cs="Arial"/>
          <w:b/>
          <w:sz w:val="24"/>
          <w:szCs w:val="24"/>
        </w:rPr>
        <w:t>Objetivo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Brindar a todos los trabajadores información clara, suficiente y oportuna sobre el Sistema de Gestión de Seguridad y Salud en el Trabajo (SG-SST), los peligros y riesgos identificados en la empresa, así como las medidas de prevención, control y mitigación, con el fin de promover una cultura de autocuidado, prevención de accidentes de trabajo y enfermedades laborales, y cumplimiento de la normatividad legal vigente.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Adicionalmente, se busca fortalecer las c</w:t>
      </w:r>
      <w:r>
        <w:rPr>
          <w:rFonts w:ascii="Arial" w:hAnsi="Arial" w:cs="Arial"/>
          <w:sz w:val="24"/>
          <w:szCs w:val="24"/>
        </w:rPr>
        <w:t>ompetencias de los empleados</w:t>
      </w:r>
      <w:r w:rsidRPr="00867110">
        <w:rPr>
          <w:rFonts w:ascii="Arial" w:hAnsi="Arial" w:cs="Arial"/>
          <w:sz w:val="24"/>
          <w:szCs w:val="24"/>
        </w:rPr>
        <w:t xml:space="preserve"> para actuar de manera segura frente a situaciones de riesgo y emergen</w:t>
      </w:r>
      <w:r>
        <w:rPr>
          <w:rFonts w:ascii="Arial" w:hAnsi="Arial" w:cs="Arial"/>
          <w:sz w:val="24"/>
          <w:szCs w:val="24"/>
        </w:rPr>
        <w:t>cias dentro de la organización.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756AC1" w:rsidRDefault="00867110" w:rsidP="00867110">
      <w:pPr>
        <w:pStyle w:val="Prrafodelista"/>
        <w:numPr>
          <w:ilvl w:val="0"/>
          <w:numId w:val="10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6AC1">
        <w:rPr>
          <w:rFonts w:ascii="Arial" w:hAnsi="Arial" w:cs="Arial"/>
          <w:b/>
          <w:sz w:val="24"/>
          <w:szCs w:val="24"/>
        </w:rPr>
        <w:t xml:space="preserve"> Alcance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Este programa aplica para: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ab/>
        <w:t>•</w:t>
      </w:r>
      <w:r w:rsidRPr="00867110">
        <w:rPr>
          <w:rFonts w:ascii="Arial" w:hAnsi="Arial" w:cs="Arial"/>
          <w:sz w:val="24"/>
          <w:szCs w:val="24"/>
        </w:rPr>
        <w:tab/>
        <w:t>Todo el personal vinculado a la empresa (administrativo, operativo y comercial).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ab/>
        <w:t>•</w:t>
      </w:r>
      <w:r w:rsidRPr="00867110">
        <w:rPr>
          <w:rFonts w:ascii="Arial" w:hAnsi="Arial" w:cs="Arial"/>
          <w:sz w:val="24"/>
          <w:szCs w:val="24"/>
        </w:rPr>
        <w:tab/>
        <w:t>Personal nuevo (inducción).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ab/>
        <w:t>•</w:t>
      </w:r>
      <w:r w:rsidRPr="00867110">
        <w:rPr>
          <w:rFonts w:ascii="Arial" w:hAnsi="Arial" w:cs="Arial"/>
          <w:sz w:val="24"/>
          <w:szCs w:val="24"/>
        </w:rPr>
        <w:tab/>
        <w:t>Personal antiguo (reinducción).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ab/>
        <w:t>•</w:t>
      </w:r>
      <w:r w:rsidRPr="00867110">
        <w:rPr>
          <w:rFonts w:ascii="Arial" w:hAnsi="Arial" w:cs="Arial"/>
          <w:sz w:val="24"/>
          <w:szCs w:val="24"/>
        </w:rPr>
        <w:tab/>
        <w:t xml:space="preserve">Contratistas y visitantes </w:t>
      </w:r>
      <w:r>
        <w:rPr>
          <w:rFonts w:ascii="Arial" w:hAnsi="Arial" w:cs="Arial"/>
          <w:sz w:val="24"/>
          <w:szCs w:val="24"/>
        </w:rPr>
        <w:t>(</w:t>
      </w:r>
      <w:r w:rsidRPr="00867110">
        <w:rPr>
          <w:rFonts w:ascii="Arial" w:hAnsi="Arial" w:cs="Arial"/>
          <w:sz w:val="24"/>
          <w:szCs w:val="24"/>
        </w:rPr>
        <w:t>cuando aplique</w:t>
      </w:r>
      <w:r>
        <w:rPr>
          <w:rFonts w:ascii="Arial" w:hAnsi="Arial" w:cs="Arial"/>
          <w:sz w:val="24"/>
          <w:szCs w:val="24"/>
        </w:rPr>
        <w:t>)</w:t>
      </w:r>
      <w:r w:rsidRPr="00867110">
        <w:rPr>
          <w:rFonts w:ascii="Arial" w:hAnsi="Arial" w:cs="Arial"/>
          <w:sz w:val="24"/>
          <w:szCs w:val="24"/>
        </w:rPr>
        <w:t>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La inducción se realizará al ingreso del trabajador, antes de iniciar sus labores, y la reinducción se ejecutará de manera periódica o cuando se presenten cambios relevantes en la organización.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756AC1" w:rsidRDefault="00867110" w:rsidP="00867110">
      <w:pPr>
        <w:pStyle w:val="Prrafodelista"/>
        <w:numPr>
          <w:ilvl w:val="0"/>
          <w:numId w:val="10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6AC1">
        <w:rPr>
          <w:rFonts w:ascii="Arial" w:hAnsi="Arial" w:cs="Arial"/>
          <w:b/>
          <w:sz w:val="24"/>
          <w:szCs w:val="24"/>
        </w:rPr>
        <w:t>Marco Legal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El presente programa se fundamenta en la normatividad vigente en Colombia en materia de Seguridad y Salud en el Trabajo: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ab/>
        <w:t>•</w:t>
      </w:r>
      <w:r w:rsidRPr="00867110">
        <w:rPr>
          <w:rFonts w:ascii="Arial" w:hAnsi="Arial" w:cs="Arial"/>
          <w:sz w:val="24"/>
          <w:szCs w:val="24"/>
        </w:rPr>
        <w:tab/>
        <w:t>Decreto 1072 de 2015: Decreto Único Reglamentario del Sector Trabajo, que establece la obligatoriedad del SG-SST.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ab/>
        <w:t>•</w:t>
      </w:r>
      <w:r w:rsidRPr="00867110">
        <w:rPr>
          <w:rFonts w:ascii="Arial" w:hAnsi="Arial" w:cs="Arial"/>
          <w:sz w:val="24"/>
          <w:szCs w:val="24"/>
        </w:rPr>
        <w:tab/>
        <w:t>Resolución 0312 de 2019: Estándares mínimos del SG-SST.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ab/>
        <w:t>•</w:t>
      </w:r>
      <w:r w:rsidRPr="00867110">
        <w:rPr>
          <w:rFonts w:ascii="Arial" w:hAnsi="Arial" w:cs="Arial"/>
          <w:sz w:val="24"/>
          <w:szCs w:val="24"/>
        </w:rPr>
        <w:tab/>
        <w:t>Resolución 2646 de 2008: Evaluación y gestión del riesgo psicosocial.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ab/>
        <w:t>•</w:t>
      </w:r>
      <w:r w:rsidRPr="00867110">
        <w:rPr>
          <w:rFonts w:ascii="Arial" w:hAnsi="Arial" w:cs="Arial"/>
          <w:sz w:val="24"/>
          <w:szCs w:val="24"/>
        </w:rPr>
        <w:tab/>
        <w:t>RETIE (Reglamento Técnico de Instalaciones Eléctricas): Normas para la prevención de riesgos eléctricos.</w:t>
      </w:r>
    </w:p>
    <w:p w:rsidR="00867110" w:rsidRPr="00867110" w:rsidRDefault="00867110" w:rsidP="0086711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756AC1" w:rsidRDefault="00867110" w:rsidP="00867110">
      <w:pPr>
        <w:pStyle w:val="Prrafodelista"/>
        <w:numPr>
          <w:ilvl w:val="0"/>
          <w:numId w:val="10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6AC1">
        <w:rPr>
          <w:rFonts w:ascii="Arial" w:hAnsi="Arial" w:cs="Arial"/>
          <w:b/>
          <w:sz w:val="24"/>
          <w:szCs w:val="24"/>
        </w:rPr>
        <w:t>Identificación de Peligros y Evaluación de Riesgos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En cumplimiento del SG-SST, la empresa identifica los peligros asociados a sus actividades comerciales y administrativas, especialmente en la gestión, comercialización y visita de bienes inmuebles.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A continuación, se describen los principales riesgos:</w:t>
      </w:r>
    </w:p>
    <w:p w:rsidR="00867110" w:rsidRPr="00867110" w:rsidRDefault="00867110" w:rsidP="0086711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1402E">
        <w:rPr>
          <w:rFonts w:ascii="Arial" w:hAnsi="Arial" w:cs="Arial"/>
          <w:sz w:val="24"/>
          <w:szCs w:val="24"/>
        </w:rPr>
        <w:t xml:space="preserve">.1 </w:t>
      </w:r>
      <w:r w:rsidRPr="00867110">
        <w:rPr>
          <w:rFonts w:ascii="Arial" w:hAnsi="Arial" w:cs="Arial"/>
          <w:sz w:val="24"/>
          <w:szCs w:val="24"/>
        </w:rPr>
        <w:t xml:space="preserve"> Riesgo Físico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Descripción: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Posibilidad de sufrir accidentes durante desplazamientos laborales, visitas a inmuebles y ejecución de actividades externas.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Peligros asociados:</w:t>
      </w:r>
    </w:p>
    <w:p w:rsidR="00867110" w:rsidRPr="00867110" w:rsidRDefault="00867110" w:rsidP="00867110">
      <w:pPr>
        <w:pStyle w:val="Prrafodelista"/>
        <w:numPr>
          <w:ilvl w:val="0"/>
          <w:numId w:val="1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Caídas al mismo y diferente nivel (escaleras, superficies irregulares).</w:t>
      </w:r>
    </w:p>
    <w:p w:rsidR="00867110" w:rsidRPr="0041402E" w:rsidRDefault="00867110" w:rsidP="0041402E">
      <w:pPr>
        <w:pStyle w:val="Prrafodelista"/>
        <w:numPr>
          <w:ilvl w:val="0"/>
          <w:numId w:val="1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Golpes contra objetos o estructuras.</w:t>
      </w:r>
    </w:p>
    <w:p w:rsidR="00867110" w:rsidRDefault="00867110" w:rsidP="0086711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Default="00867110" w:rsidP="0086711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41402E" w:rsidRDefault="0041402E" w:rsidP="0086711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41402E" w:rsidRPr="00867110" w:rsidRDefault="0041402E" w:rsidP="0086711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Consecuencias: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Lesiones leves o graves, contusiones, fracturas, incapacidades laborales.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41402E" w:rsidP="0041402E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Medidas de control: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ab/>
        <w:t>•</w:t>
      </w:r>
      <w:r w:rsidRPr="00867110">
        <w:rPr>
          <w:rFonts w:ascii="Arial" w:hAnsi="Arial" w:cs="Arial"/>
          <w:sz w:val="24"/>
          <w:szCs w:val="24"/>
        </w:rPr>
        <w:tab/>
        <w:t>Verificación de condiciones del inmueble antes de ingresar.</w:t>
      </w:r>
    </w:p>
    <w:p w:rsidR="00867110" w:rsidRDefault="0041402E" w:rsidP="0041402E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•</w:t>
      </w:r>
      <w:r>
        <w:rPr>
          <w:rFonts w:ascii="Arial" w:hAnsi="Arial" w:cs="Arial"/>
          <w:sz w:val="24"/>
          <w:szCs w:val="24"/>
        </w:rPr>
        <w:tab/>
        <w:t>Planeación de rutas seguras.</w:t>
      </w:r>
    </w:p>
    <w:p w:rsidR="0041402E" w:rsidRPr="00867110" w:rsidRDefault="0041402E" w:rsidP="0041402E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41402E" w:rsidRDefault="00867110" w:rsidP="0041402E">
      <w:pPr>
        <w:pStyle w:val="Prrafodelista"/>
        <w:numPr>
          <w:ilvl w:val="1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Riesgo Psicosocial</w:t>
      </w:r>
    </w:p>
    <w:p w:rsidR="0041402E" w:rsidRPr="0041402E" w:rsidRDefault="0041402E" w:rsidP="0041402E">
      <w:pPr>
        <w:pStyle w:val="Prrafodelista"/>
        <w:spacing w:after="120" w:line="240" w:lineRule="auto"/>
        <w:ind w:left="765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Descripción: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Condiciones laborales que pueden afectar la salud mental y emocional del trabajador.</w:t>
      </w:r>
    </w:p>
    <w:p w:rsidR="0041402E" w:rsidRPr="00867110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Peligros asociados:</w:t>
      </w:r>
    </w:p>
    <w:p w:rsidR="00867110" w:rsidRPr="0041402E" w:rsidRDefault="00867110" w:rsidP="0041402E">
      <w:pPr>
        <w:pStyle w:val="Prrafodelista"/>
        <w:numPr>
          <w:ilvl w:val="0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Jornadas laborales extensas o irregulares.</w:t>
      </w:r>
    </w:p>
    <w:p w:rsidR="00867110" w:rsidRDefault="00867110" w:rsidP="0041402E">
      <w:pPr>
        <w:pStyle w:val="Prrafodelista"/>
        <w:numPr>
          <w:ilvl w:val="0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Atención a clientes difíciles.</w:t>
      </w:r>
    </w:p>
    <w:p w:rsidR="0041402E" w:rsidRPr="0041402E" w:rsidRDefault="0041402E" w:rsidP="0041402E">
      <w:pPr>
        <w:pStyle w:val="Prrafodelista"/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Consecuencias: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Estrés laboral, ansiedad, agotamiento (</w:t>
      </w:r>
      <w:proofErr w:type="spellStart"/>
      <w:r w:rsidRPr="00867110">
        <w:rPr>
          <w:rFonts w:ascii="Arial" w:hAnsi="Arial" w:cs="Arial"/>
          <w:sz w:val="24"/>
          <w:szCs w:val="24"/>
        </w:rPr>
        <w:t>burnout</w:t>
      </w:r>
      <w:proofErr w:type="spellEnd"/>
      <w:r w:rsidRPr="00867110">
        <w:rPr>
          <w:rFonts w:ascii="Arial" w:hAnsi="Arial" w:cs="Arial"/>
          <w:sz w:val="24"/>
          <w:szCs w:val="24"/>
        </w:rPr>
        <w:t>), disminución del rendimiento.</w:t>
      </w:r>
    </w:p>
    <w:p w:rsidR="0041402E" w:rsidRPr="00867110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Medidas de control:</w:t>
      </w:r>
    </w:p>
    <w:p w:rsidR="00867110" w:rsidRPr="0041402E" w:rsidRDefault="00867110" w:rsidP="0041402E">
      <w:pPr>
        <w:pStyle w:val="Prrafodelista"/>
        <w:numPr>
          <w:ilvl w:val="0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Aplicación de la batería de riesgo psicosocial.</w:t>
      </w:r>
    </w:p>
    <w:p w:rsidR="00867110" w:rsidRPr="0041402E" w:rsidRDefault="00867110" w:rsidP="0041402E">
      <w:pPr>
        <w:pStyle w:val="Prrafodelista"/>
        <w:numPr>
          <w:ilvl w:val="0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Programas de bienestar laboral.</w:t>
      </w:r>
    </w:p>
    <w:p w:rsidR="00867110" w:rsidRPr="0041402E" w:rsidRDefault="00867110" w:rsidP="0041402E">
      <w:pPr>
        <w:pStyle w:val="Prrafodelista"/>
        <w:numPr>
          <w:ilvl w:val="0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Organización de cargas de trabajo.</w:t>
      </w:r>
    </w:p>
    <w:p w:rsidR="00867110" w:rsidRPr="0041402E" w:rsidRDefault="00867110" w:rsidP="0041402E">
      <w:pPr>
        <w:pStyle w:val="Prrafodelista"/>
        <w:numPr>
          <w:ilvl w:val="0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Pausas activas y descansos.</w:t>
      </w:r>
    </w:p>
    <w:p w:rsidR="00867110" w:rsidRPr="00867110" w:rsidRDefault="00867110" w:rsidP="0041402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Pr="0041402E" w:rsidRDefault="00867110" w:rsidP="0041402E">
      <w:pPr>
        <w:pStyle w:val="Prrafodelista"/>
        <w:numPr>
          <w:ilvl w:val="1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Riesgo Ergonómico (Biomecánico)</w:t>
      </w:r>
    </w:p>
    <w:p w:rsidR="0041402E" w:rsidRPr="0041402E" w:rsidRDefault="0041402E" w:rsidP="0041402E">
      <w:pPr>
        <w:pStyle w:val="Prrafodelista"/>
        <w:spacing w:after="120" w:line="240" w:lineRule="auto"/>
        <w:ind w:left="765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Descripción: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Relacionado con posturas inadecuadas, movimientos repetitivos y condiciones del puesto de trabajo.</w:t>
      </w:r>
    </w:p>
    <w:p w:rsidR="0041402E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41402E" w:rsidRPr="00867110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Peligros asociados:</w:t>
      </w:r>
    </w:p>
    <w:p w:rsidR="00867110" w:rsidRPr="0041402E" w:rsidRDefault="00867110" w:rsidP="0041402E">
      <w:pPr>
        <w:pStyle w:val="Prrafodelista"/>
        <w:numPr>
          <w:ilvl w:val="0"/>
          <w:numId w:val="1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Permanecer largos periodos sentado o de pie.</w:t>
      </w:r>
    </w:p>
    <w:p w:rsidR="00867110" w:rsidRPr="0041402E" w:rsidRDefault="00867110" w:rsidP="0041402E">
      <w:pPr>
        <w:pStyle w:val="Prrafodelista"/>
        <w:numPr>
          <w:ilvl w:val="0"/>
          <w:numId w:val="1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Uso prolongado de computador.</w:t>
      </w:r>
    </w:p>
    <w:p w:rsidR="00867110" w:rsidRPr="0041402E" w:rsidRDefault="00867110" w:rsidP="0041402E">
      <w:pPr>
        <w:pStyle w:val="Prrafodelista"/>
        <w:numPr>
          <w:ilvl w:val="0"/>
          <w:numId w:val="1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Manejo manual de documentos o archivos.</w:t>
      </w:r>
    </w:p>
    <w:p w:rsidR="00867110" w:rsidRPr="0041402E" w:rsidRDefault="00867110" w:rsidP="0041402E">
      <w:pPr>
        <w:pStyle w:val="Prrafodelista"/>
        <w:numPr>
          <w:ilvl w:val="0"/>
          <w:numId w:val="1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Mobiliario no ergonómico.</w:t>
      </w:r>
    </w:p>
    <w:p w:rsidR="00867110" w:rsidRDefault="00867110" w:rsidP="0041402E">
      <w:pPr>
        <w:pStyle w:val="Prrafodelista"/>
        <w:numPr>
          <w:ilvl w:val="0"/>
          <w:numId w:val="1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Fatiga visual.</w:t>
      </w:r>
    </w:p>
    <w:p w:rsidR="0041402E" w:rsidRPr="0041402E" w:rsidRDefault="0041402E" w:rsidP="0041402E">
      <w:pPr>
        <w:pStyle w:val="Prrafodelista"/>
        <w:spacing w:after="120" w:line="240" w:lineRule="auto"/>
        <w:ind w:left="108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Consecuencias: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 xml:space="preserve">Trastornos </w:t>
      </w:r>
      <w:proofErr w:type="spellStart"/>
      <w:r w:rsidRPr="00867110">
        <w:rPr>
          <w:rFonts w:ascii="Arial" w:hAnsi="Arial" w:cs="Arial"/>
          <w:sz w:val="24"/>
          <w:szCs w:val="24"/>
        </w:rPr>
        <w:t>musculoesqueléticos</w:t>
      </w:r>
      <w:proofErr w:type="spellEnd"/>
      <w:r w:rsidRPr="00867110">
        <w:rPr>
          <w:rFonts w:ascii="Arial" w:hAnsi="Arial" w:cs="Arial"/>
          <w:sz w:val="24"/>
          <w:szCs w:val="24"/>
        </w:rPr>
        <w:t>, dolor lumbar, cervical, síndrome del túnel carpiano.</w:t>
      </w:r>
    </w:p>
    <w:p w:rsidR="0041402E" w:rsidRPr="00867110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Medidas de control:</w:t>
      </w:r>
    </w:p>
    <w:p w:rsidR="00867110" w:rsidRPr="0041402E" w:rsidRDefault="00867110" w:rsidP="0041402E">
      <w:pPr>
        <w:pStyle w:val="Prrafodelista"/>
        <w:numPr>
          <w:ilvl w:val="0"/>
          <w:numId w:val="1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Adecuación ergonómica del puesto de trabajo.</w:t>
      </w:r>
    </w:p>
    <w:p w:rsidR="00867110" w:rsidRPr="0041402E" w:rsidRDefault="00867110" w:rsidP="0041402E">
      <w:pPr>
        <w:pStyle w:val="Prrafodelista"/>
        <w:numPr>
          <w:ilvl w:val="0"/>
          <w:numId w:val="1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Capacitación en higiene postural.</w:t>
      </w:r>
    </w:p>
    <w:p w:rsidR="00867110" w:rsidRPr="0041402E" w:rsidRDefault="00867110" w:rsidP="0041402E">
      <w:pPr>
        <w:pStyle w:val="Prrafodelista"/>
        <w:numPr>
          <w:ilvl w:val="0"/>
          <w:numId w:val="1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Implementación de pausas activas.</w:t>
      </w:r>
    </w:p>
    <w:p w:rsidR="00867110" w:rsidRPr="0041402E" w:rsidRDefault="00867110" w:rsidP="0041402E">
      <w:pPr>
        <w:pStyle w:val="Prrafodelista"/>
        <w:numPr>
          <w:ilvl w:val="0"/>
          <w:numId w:val="1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Uso correcto de sillas, escritorios y pantallas.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41402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41402E" w:rsidRDefault="00867110" w:rsidP="0041402E">
      <w:pPr>
        <w:pStyle w:val="Prrafodelista"/>
        <w:numPr>
          <w:ilvl w:val="1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Riesgo Ambiental</w:t>
      </w:r>
    </w:p>
    <w:p w:rsidR="0041402E" w:rsidRPr="0041402E" w:rsidRDefault="0041402E" w:rsidP="0041402E">
      <w:pPr>
        <w:pStyle w:val="Prrafodelista"/>
        <w:spacing w:after="120" w:line="240" w:lineRule="auto"/>
        <w:ind w:left="765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Descripción: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Exposición a condiciones del entorno durante visitas a propiedades, especialmente en zonas rurales o en construcción.</w:t>
      </w:r>
    </w:p>
    <w:p w:rsidR="0041402E" w:rsidRPr="00867110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67110" w:rsidRPr="00867110">
        <w:rPr>
          <w:rFonts w:ascii="Arial" w:hAnsi="Arial" w:cs="Arial"/>
          <w:sz w:val="24"/>
          <w:szCs w:val="24"/>
        </w:rPr>
        <w:t>Peligros asociados:</w:t>
      </w:r>
    </w:p>
    <w:p w:rsidR="00867110" w:rsidRPr="0041402E" w:rsidRDefault="00867110" w:rsidP="0041402E">
      <w:pPr>
        <w:pStyle w:val="Prrafodelista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Exposición a altas temperaturas, lluvia o frío.</w:t>
      </w:r>
    </w:p>
    <w:p w:rsidR="00867110" w:rsidRPr="0041402E" w:rsidRDefault="00867110" w:rsidP="0041402E">
      <w:pPr>
        <w:pStyle w:val="Prrafodelista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Presencia de animales o insectos.</w:t>
      </w:r>
    </w:p>
    <w:p w:rsidR="00867110" w:rsidRPr="0041402E" w:rsidRDefault="00867110" w:rsidP="0041402E">
      <w:pPr>
        <w:pStyle w:val="Prrafodelista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Terrenos inestables o irregulares.</w:t>
      </w:r>
    </w:p>
    <w:p w:rsidR="00867110" w:rsidRDefault="00867110" w:rsidP="0041402E">
      <w:pPr>
        <w:pStyle w:val="Prrafodelista"/>
        <w:numPr>
          <w:ilvl w:val="0"/>
          <w:numId w:val="1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Polvo o material particulado en obras.</w:t>
      </w:r>
    </w:p>
    <w:p w:rsidR="0041402E" w:rsidRPr="0041402E" w:rsidRDefault="0041402E" w:rsidP="0041402E">
      <w:pPr>
        <w:pStyle w:val="Prrafodelista"/>
        <w:spacing w:after="120" w:line="240" w:lineRule="auto"/>
        <w:ind w:left="1425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Consecuencias: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Picaduras, alergias, caídas, afectaciones respiratorias, deshidratación.</w:t>
      </w:r>
    </w:p>
    <w:p w:rsidR="0041402E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41402E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41402E" w:rsidRPr="00867110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Medidas de control:</w:t>
      </w:r>
    </w:p>
    <w:p w:rsidR="00867110" w:rsidRPr="0041402E" w:rsidRDefault="00867110" w:rsidP="0041402E">
      <w:pPr>
        <w:pStyle w:val="Prrafodelista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Uso de ropa adecuada según el entorno.</w:t>
      </w:r>
    </w:p>
    <w:p w:rsidR="0041402E" w:rsidRDefault="00867110" w:rsidP="0041402E">
      <w:pPr>
        <w:pStyle w:val="Prrafodelista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Evaluación previa del lugar a visitar.</w:t>
      </w:r>
    </w:p>
    <w:p w:rsidR="00867110" w:rsidRPr="0041402E" w:rsidRDefault="00867110" w:rsidP="0041402E">
      <w:pPr>
        <w:pStyle w:val="Prrafodelista"/>
        <w:numPr>
          <w:ilvl w:val="0"/>
          <w:numId w:val="1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Uso de protección básica (tapabocas si aplica, repelente, etc.).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41402E" w:rsidRDefault="00867110" w:rsidP="0041402E">
      <w:pPr>
        <w:pStyle w:val="Prrafodelista"/>
        <w:numPr>
          <w:ilvl w:val="1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Riesgo Locativo y de Seguridad</w:t>
      </w:r>
    </w:p>
    <w:p w:rsidR="0041402E" w:rsidRPr="0041402E" w:rsidRDefault="0041402E" w:rsidP="0041402E">
      <w:pPr>
        <w:pStyle w:val="Prrafodelista"/>
        <w:spacing w:after="120" w:line="240" w:lineRule="auto"/>
        <w:ind w:left="765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Descripción: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Condiciones de las instalaciones físicas o de los inmuebles visitados que pueden generar accidentes.</w:t>
      </w:r>
    </w:p>
    <w:p w:rsidR="0041402E" w:rsidRPr="00867110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41402E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67110" w:rsidRPr="00867110">
        <w:rPr>
          <w:rFonts w:ascii="Arial" w:hAnsi="Arial" w:cs="Arial"/>
          <w:sz w:val="24"/>
          <w:szCs w:val="24"/>
        </w:rPr>
        <w:t>Peligros asociados:</w:t>
      </w:r>
    </w:p>
    <w:p w:rsidR="00867110" w:rsidRPr="0041402E" w:rsidRDefault="00867110" w:rsidP="0041402E">
      <w:pPr>
        <w:pStyle w:val="Prrafodelista"/>
        <w:numPr>
          <w:ilvl w:val="0"/>
          <w:numId w:val="1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41402E">
        <w:rPr>
          <w:rFonts w:ascii="Arial" w:hAnsi="Arial" w:cs="Arial"/>
          <w:sz w:val="24"/>
          <w:szCs w:val="24"/>
        </w:rPr>
        <w:t>Pisos resbalosos o en mal estado.</w:t>
      </w:r>
    </w:p>
    <w:p w:rsidR="00867110" w:rsidRPr="00756AC1" w:rsidRDefault="00867110" w:rsidP="00756AC1">
      <w:pPr>
        <w:pStyle w:val="Prrafodelista"/>
        <w:numPr>
          <w:ilvl w:val="0"/>
          <w:numId w:val="1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6AC1">
        <w:rPr>
          <w:rFonts w:ascii="Arial" w:hAnsi="Arial" w:cs="Arial"/>
          <w:sz w:val="24"/>
          <w:szCs w:val="24"/>
        </w:rPr>
        <w:t>Escaleras sin señalización.</w:t>
      </w:r>
    </w:p>
    <w:p w:rsidR="00756AC1" w:rsidRDefault="00867110" w:rsidP="00756AC1">
      <w:pPr>
        <w:pStyle w:val="Prrafodelista"/>
        <w:numPr>
          <w:ilvl w:val="0"/>
          <w:numId w:val="1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6AC1">
        <w:rPr>
          <w:rFonts w:ascii="Arial" w:hAnsi="Arial" w:cs="Arial"/>
          <w:sz w:val="24"/>
          <w:szCs w:val="24"/>
        </w:rPr>
        <w:t>Iluminación deficiente.</w:t>
      </w:r>
    </w:p>
    <w:p w:rsidR="00756AC1" w:rsidRDefault="00756AC1" w:rsidP="00756AC1">
      <w:pPr>
        <w:pStyle w:val="Prrafodelista"/>
        <w:numPr>
          <w:ilvl w:val="0"/>
          <w:numId w:val="19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Riesgo vial</w:t>
      </w:r>
    </w:p>
    <w:p w:rsidR="00756AC1" w:rsidRPr="00756AC1" w:rsidRDefault="00756AC1" w:rsidP="00756AC1">
      <w:pPr>
        <w:pStyle w:val="Prrafodelista"/>
        <w:spacing w:after="120" w:line="240" w:lineRule="auto"/>
        <w:ind w:left="1425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Consecuencias:</w:t>
      </w:r>
    </w:p>
    <w:p w:rsid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Caídas, golpes, accidentes laborales.</w:t>
      </w:r>
    </w:p>
    <w:p w:rsidR="00756AC1" w:rsidRPr="00867110" w:rsidRDefault="00756AC1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Medidas de control:</w:t>
      </w:r>
    </w:p>
    <w:p w:rsidR="00867110" w:rsidRPr="00756AC1" w:rsidRDefault="00867110" w:rsidP="00756AC1">
      <w:pPr>
        <w:pStyle w:val="Prrafodelista"/>
        <w:numPr>
          <w:ilvl w:val="0"/>
          <w:numId w:val="2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6AC1">
        <w:rPr>
          <w:rFonts w:ascii="Arial" w:hAnsi="Arial" w:cs="Arial"/>
          <w:sz w:val="24"/>
          <w:szCs w:val="24"/>
        </w:rPr>
        <w:t>Inspecciones locativas.</w:t>
      </w:r>
    </w:p>
    <w:p w:rsidR="00867110" w:rsidRPr="00756AC1" w:rsidRDefault="00867110" w:rsidP="00756AC1">
      <w:pPr>
        <w:pStyle w:val="Prrafodelista"/>
        <w:numPr>
          <w:ilvl w:val="0"/>
          <w:numId w:val="2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756AC1">
        <w:rPr>
          <w:rFonts w:ascii="Arial" w:hAnsi="Arial" w:cs="Arial"/>
          <w:sz w:val="24"/>
          <w:szCs w:val="24"/>
        </w:rPr>
        <w:t>Señalización de áreas peligrosas.</w:t>
      </w:r>
    </w:p>
    <w:p w:rsidR="00867110" w:rsidRPr="00867110" w:rsidRDefault="00867110" w:rsidP="00756AC1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Pr="00756AC1" w:rsidRDefault="00867110" w:rsidP="00756AC1">
      <w:pPr>
        <w:pStyle w:val="Prrafodelista"/>
        <w:numPr>
          <w:ilvl w:val="0"/>
          <w:numId w:val="10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6AC1">
        <w:rPr>
          <w:rFonts w:ascii="Arial" w:hAnsi="Arial" w:cs="Arial"/>
          <w:b/>
          <w:sz w:val="24"/>
          <w:szCs w:val="24"/>
        </w:rPr>
        <w:t>Medidas de Prevención y Control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Las medidas implementadas en la empresa se clasifican según la jerarquía de controles: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DC3E42" w:rsidRDefault="00867110" w:rsidP="00DC3E42">
      <w:pPr>
        <w:pStyle w:val="Prrafodelista"/>
        <w:numPr>
          <w:ilvl w:val="1"/>
          <w:numId w:val="3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Controles de Ingeniería</w:t>
      </w:r>
    </w:p>
    <w:p w:rsidR="00DC3E42" w:rsidRDefault="00867110" w:rsidP="00DC3E42">
      <w:pPr>
        <w:pStyle w:val="Prrafodelista"/>
        <w:numPr>
          <w:ilvl w:val="0"/>
          <w:numId w:val="2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Adecuación ergonómica de los puestos de trabajo.</w:t>
      </w:r>
    </w:p>
    <w:p w:rsidR="00867110" w:rsidRPr="00DC3E42" w:rsidRDefault="00867110" w:rsidP="00DC3E42">
      <w:pPr>
        <w:pStyle w:val="Prrafodelista"/>
        <w:numPr>
          <w:ilvl w:val="0"/>
          <w:numId w:val="2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Mantenimiento preventivo y correctivo de equipos.</w:t>
      </w:r>
    </w:p>
    <w:p w:rsidR="00867110" w:rsidRPr="00DC3E42" w:rsidRDefault="00867110" w:rsidP="00DC3E42">
      <w:pPr>
        <w:pStyle w:val="Prrafodelista"/>
        <w:numPr>
          <w:ilvl w:val="0"/>
          <w:numId w:val="2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Instalaciones seguras conforme a normatividad.</w:t>
      </w:r>
    </w:p>
    <w:p w:rsidR="00DC3E42" w:rsidRDefault="00DC3E42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C3E42" w:rsidRDefault="00DC3E42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Pr="00867110" w:rsidRDefault="00DC3E42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</w:t>
      </w:r>
      <w:r w:rsidR="00867110" w:rsidRPr="00867110">
        <w:rPr>
          <w:rFonts w:ascii="Arial" w:hAnsi="Arial" w:cs="Arial"/>
          <w:sz w:val="24"/>
          <w:szCs w:val="24"/>
        </w:rPr>
        <w:t>Controles Administrativos</w:t>
      </w:r>
    </w:p>
    <w:p w:rsidR="00867110" w:rsidRPr="00DC3E42" w:rsidRDefault="00867110" w:rsidP="00DC3E42">
      <w:pPr>
        <w:pStyle w:val="Prrafodelista"/>
        <w:numPr>
          <w:ilvl w:val="0"/>
          <w:numId w:val="3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Implementación de procedimientos seguros de trabajo.</w:t>
      </w:r>
    </w:p>
    <w:p w:rsidR="00867110" w:rsidRPr="00DC3E42" w:rsidRDefault="00867110" w:rsidP="00DC3E42">
      <w:pPr>
        <w:pStyle w:val="Prrafodelista"/>
        <w:numPr>
          <w:ilvl w:val="0"/>
          <w:numId w:val="3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Programación de pausas activas.</w:t>
      </w:r>
    </w:p>
    <w:p w:rsidR="00867110" w:rsidRPr="00DC3E42" w:rsidRDefault="00867110" w:rsidP="00DC3E42">
      <w:pPr>
        <w:pStyle w:val="Prrafodelista"/>
        <w:numPr>
          <w:ilvl w:val="0"/>
          <w:numId w:val="3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Capacitaciones periódicas en SST.</w:t>
      </w:r>
    </w:p>
    <w:p w:rsidR="00DC3E42" w:rsidRPr="00DC3E42" w:rsidRDefault="00867110" w:rsidP="00DC3E42">
      <w:pPr>
        <w:pStyle w:val="Prrafodelista"/>
        <w:numPr>
          <w:ilvl w:val="0"/>
          <w:numId w:val="3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Señalización y divulgación de normas de seguridad.</w:t>
      </w:r>
    </w:p>
    <w:p w:rsidR="00DC3E42" w:rsidRDefault="00DC3E42" w:rsidP="00DC3E42">
      <w:pPr>
        <w:pStyle w:val="Prrafodelista"/>
        <w:spacing w:after="120" w:line="240" w:lineRule="auto"/>
        <w:ind w:left="1080"/>
        <w:rPr>
          <w:rFonts w:ascii="Arial" w:hAnsi="Arial" w:cs="Arial"/>
          <w:sz w:val="24"/>
          <w:szCs w:val="24"/>
        </w:rPr>
      </w:pPr>
    </w:p>
    <w:p w:rsidR="00867110" w:rsidRPr="00DC3E42" w:rsidRDefault="00DC3E42" w:rsidP="00DC3E42">
      <w:pPr>
        <w:pStyle w:val="Prrafodelista"/>
        <w:numPr>
          <w:ilvl w:val="1"/>
          <w:numId w:val="28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67110" w:rsidRPr="00DC3E42">
        <w:rPr>
          <w:rFonts w:ascii="Arial" w:hAnsi="Arial" w:cs="Arial"/>
          <w:sz w:val="24"/>
          <w:szCs w:val="24"/>
        </w:rPr>
        <w:t>Elementos de Protección Personal (EPP)</w:t>
      </w:r>
    </w:p>
    <w:p w:rsidR="00867110" w:rsidRPr="00DC3E42" w:rsidRDefault="00867110" w:rsidP="00DC3E42">
      <w:pPr>
        <w:pStyle w:val="Prrafodelista"/>
        <w:numPr>
          <w:ilvl w:val="0"/>
          <w:numId w:val="3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Suministro de EPP según el riesgo.</w:t>
      </w:r>
    </w:p>
    <w:p w:rsidR="00867110" w:rsidRPr="00DC3E42" w:rsidRDefault="00867110" w:rsidP="00DC3E42">
      <w:pPr>
        <w:pStyle w:val="Prrafodelista"/>
        <w:numPr>
          <w:ilvl w:val="0"/>
          <w:numId w:val="3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Capacitación en uso, cuidado y mantenimiento.</w:t>
      </w:r>
    </w:p>
    <w:p w:rsidR="00867110" w:rsidRPr="00DC3E42" w:rsidRDefault="00867110" w:rsidP="00DC3E42">
      <w:pPr>
        <w:pStyle w:val="Prrafodelista"/>
        <w:numPr>
          <w:ilvl w:val="0"/>
          <w:numId w:val="3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Supervisión del uso adecuado.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Pr="00DC3E42" w:rsidRDefault="00DC3E42" w:rsidP="00DC3E42">
      <w:pPr>
        <w:spacing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C3E42">
        <w:rPr>
          <w:rFonts w:ascii="Arial" w:hAnsi="Arial" w:cs="Arial"/>
          <w:b/>
          <w:sz w:val="24"/>
          <w:szCs w:val="24"/>
        </w:rPr>
        <w:t>7</w:t>
      </w:r>
      <w:r w:rsidR="00867110" w:rsidRPr="00DC3E42">
        <w:rPr>
          <w:rFonts w:ascii="Arial" w:hAnsi="Arial" w:cs="Arial"/>
          <w:b/>
          <w:sz w:val="24"/>
          <w:szCs w:val="24"/>
        </w:rPr>
        <w:t>. Plan de Emergencias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Durante la inducción se socializa el Plan de Emergencias de la empresa, el cual incluye:</w:t>
      </w:r>
    </w:p>
    <w:p w:rsidR="00867110" w:rsidRPr="00DC3E42" w:rsidRDefault="00867110" w:rsidP="00DC3E42">
      <w:pPr>
        <w:pStyle w:val="Prrafodelista"/>
        <w:numPr>
          <w:ilvl w:val="0"/>
          <w:numId w:val="3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Identificación de amenazas (incendios, sismos, etc.).</w:t>
      </w:r>
    </w:p>
    <w:p w:rsidR="00867110" w:rsidRPr="00DC3E42" w:rsidRDefault="00867110" w:rsidP="00DC3E42">
      <w:pPr>
        <w:pStyle w:val="Prrafodelista"/>
        <w:numPr>
          <w:ilvl w:val="0"/>
          <w:numId w:val="3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Rutas de evacuación debidamente señalizadas.</w:t>
      </w:r>
    </w:p>
    <w:p w:rsidR="00867110" w:rsidRPr="00DC3E42" w:rsidRDefault="00867110" w:rsidP="00DC3E42">
      <w:pPr>
        <w:pStyle w:val="Prrafodelista"/>
        <w:numPr>
          <w:ilvl w:val="0"/>
          <w:numId w:val="3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Puntos de encuentro.</w:t>
      </w:r>
    </w:p>
    <w:p w:rsidR="00867110" w:rsidRPr="00DC3E42" w:rsidRDefault="00867110" w:rsidP="00DC3E42">
      <w:pPr>
        <w:pStyle w:val="Prrafodelista"/>
        <w:numPr>
          <w:ilvl w:val="0"/>
          <w:numId w:val="3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Brigada de emergencias (primeros auxilios, evacuación, contra incendios).</w:t>
      </w:r>
    </w:p>
    <w:p w:rsidR="00867110" w:rsidRPr="00DC3E42" w:rsidRDefault="00867110" w:rsidP="00DC3E42">
      <w:pPr>
        <w:pStyle w:val="Prrafodelista"/>
        <w:numPr>
          <w:ilvl w:val="0"/>
          <w:numId w:val="3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Procedimientos de actuación en caso de emergencia.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Se busca que todos los trabajadores conozcan cómo actuar de manera rápida y segura ante cualquier eventualidad.</w:t>
      </w:r>
    </w:p>
    <w:p w:rsidR="00867110" w:rsidRPr="00867110" w:rsidRDefault="00867110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867110" w:rsidRPr="00DC3E42" w:rsidRDefault="00DC3E42" w:rsidP="00DC3E42">
      <w:pPr>
        <w:spacing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C3E42">
        <w:rPr>
          <w:rFonts w:ascii="Arial" w:hAnsi="Arial" w:cs="Arial"/>
          <w:b/>
          <w:sz w:val="24"/>
          <w:szCs w:val="24"/>
        </w:rPr>
        <w:t>8</w:t>
      </w:r>
      <w:r w:rsidR="00867110" w:rsidRPr="00DC3E42">
        <w:rPr>
          <w:rFonts w:ascii="Arial" w:hAnsi="Arial" w:cs="Arial"/>
          <w:b/>
          <w:sz w:val="24"/>
          <w:szCs w:val="24"/>
        </w:rPr>
        <w:t>. Reinducción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La reinducción tiene como finalidad reforzar los conocimientos en SST y actualizar a los trabajadores sobre cambios en:</w:t>
      </w:r>
    </w:p>
    <w:p w:rsidR="00867110" w:rsidRPr="00DC3E42" w:rsidRDefault="00867110" w:rsidP="00DC3E42">
      <w:pPr>
        <w:pStyle w:val="Prrafodelista"/>
        <w:numPr>
          <w:ilvl w:val="0"/>
          <w:numId w:val="3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Procesos internos.</w:t>
      </w:r>
    </w:p>
    <w:p w:rsidR="00867110" w:rsidRPr="00DC3E42" w:rsidRDefault="00867110" w:rsidP="00DC3E42">
      <w:pPr>
        <w:pStyle w:val="Prrafodelista"/>
        <w:numPr>
          <w:ilvl w:val="0"/>
          <w:numId w:val="3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Identificación de nuevos riesgos.</w:t>
      </w:r>
    </w:p>
    <w:p w:rsidR="00867110" w:rsidRPr="00DC3E42" w:rsidRDefault="00867110" w:rsidP="00DC3E42">
      <w:pPr>
        <w:pStyle w:val="Prrafodelista"/>
        <w:numPr>
          <w:ilvl w:val="0"/>
          <w:numId w:val="3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Normatividad vigente.</w:t>
      </w:r>
    </w:p>
    <w:p w:rsidR="00867110" w:rsidRPr="00DC3E42" w:rsidRDefault="00867110" w:rsidP="00DC3E42">
      <w:pPr>
        <w:pStyle w:val="Prrafodelista"/>
        <w:numPr>
          <w:ilvl w:val="0"/>
          <w:numId w:val="3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Procedimientos de trabajo.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DC3E42" w:rsidRDefault="00DC3E42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Se realizará:</w:t>
      </w:r>
    </w:p>
    <w:p w:rsidR="00867110" w:rsidRPr="00DC3E42" w:rsidRDefault="00867110" w:rsidP="00DC3E42">
      <w:pPr>
        <w:pStyle w:val="Prrafodelista"/>
        <w:numPr>
          <w:ilvl w:val="0"/>
          <w:numId w:val="3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Mínimo una vez al año, o</w:t>
      </w:r>
      <w:r w:rsidR="00DC3E42">
        <w:rPr>
          <w:rFonts w:ascii="Arial" w:hAnsi="Arial" w:cs="Arial"/>
          <w:sz w:val="24"/>
          <w:szCs w:val="24"/>
        </w:rPr>
        <w:t xml:space="preserve"> c</w:t>
      </w:r>
      <w:r w:rsidRPr="00DC3E42">
        <w:rPr>
          <w:rFonts w:ascii="Arial" w:hAnsi="Arial" w:cs="Arial"/>
          <w:sz w:val="24"/>
          <w:szCs w:val="24"/>
        </w:rPr>
        <w:t>uando ocurran cambios significativos en la empresa (procesos, equipos, instalaciones).</w:t>
      </w:r>
    </w:p>
    <w:p w:rsidR="00867110" w:rsidRPr="00DC3E42" w:rsidRDefault="00867110" w:rsidP="00DC3E42">
      <w:pPr>
        <w:pStyle w:val="Prrafodelista"/>
        <w:numPr>
          <w:ilvl w:val="0"/>
          <w:numId w:val="3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Después de incidentes o accidentes relevantes.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DC3E42" w:rsidRDefault="00DC3E42" w:rsidP="00DC3E42">
      <w:pPr>
        <w:spacing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C3E42">
        <w:rPr>
          <w:rFonts w:ascii="Arial" w:hAnsi="Arial" w:cs="Arial"/>
          <w:b/>
          <w:sz w:val="24"/>
          <w:szCs w:val="24"/>
        </w:rPr>
        <w:t>9</w:t>
      </w:r>
      <w:r w:rsidR="00867110" w:rsidRPr="00DC3E42">
        <w:rPr>
          <w:rFonts w:ascii="Arial" w:hAnsi="Arial" w:cs="Arial"/>
          <w:b/>
          <w:sz w:val="24"/>
          <w:szCs w:val="24"/>
        </w:rPr>
        <w:t>. Metodología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La inducción y reinducción se desarrollarán mediante:</w:t>
      </w:r>
    </w:p>
    <w:p w:rsidR="00867110" w:rsidRPr="00DC3E42" w:rsidRDefault="00867110" w:rsidP="00DC3E42">
      <w:pPr>
        <w:pStyle w:val="Prrafodelista"/>
        <w:numPr>
          <w:ilvl w:val="0"/>
          <w:numId w:val="3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Exposición teórica.</w:t>
      </w:r>
    </w:p>
    <w:p w:rsidR="00867110" w:rsidRPr="00DC3E42" w:rsidRDefault="00867110" w:rsidP="00DC3E42">
      <w:pPr>
        <w:pStyle w:val="Prrafodelista"/>
        <w:numPr>
          <w:ilvl w:val="0"/>
          <w:numId w:val="3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Material audiovisual.</w:t>
      </w:r>
    </w:p>
    <w:p w:rsidR="00867110" w:rsidRPr="00DC3E42" w:rsidRDefault="00867110" w:rsidP="00DC3E42">
      <w:pPr>
        <w:pStyle w:val="Prrafodelista"/>
        <w:numPr>
          <w:ilvl w:val="0"/>
          <w:numId w:val="3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Talleres participativos.</w:t>
      </w:r>
    </w:p>
    <w:p w:rsidR="00867110" w:rsidRPr="00DC3E42" w:rsidRDefault="00867110" w:rsidP="00DC3E42">
      <w:pPr>
        <w:pStyle w:val="Prrafodelista"/>
        <w:numPr>
          <w:ilvl w:val="0"/>
          <w:numId w:val="3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Evaluación de comprensión.</w:t>
      </w:r>
    </w:p>
    <w:p w:rsidR="00867110" w:rsidRPr="00DC3E42" w:rsidRDefault="00867110" w:rsidP="00DC3E42">
      <w:pPr>
        <w:pStyle w:val="Prrafodelista"/>
        <w:numPr>
          <w:ilvl w:val="0"/>
          <w:numId w:val="3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Registro de asistencia.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DC3E42" w:rsidRDefault="00DC3E42" w:rsidP="00DC3E42">
      <w:pPr>
        <w:spacing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C3E42">
        <w:rPr>
          <w:rFonts w:ascii="Arial" w:hAnsi="Arial" w:cs="Arial"/>
          <w:b/>
          <w:sz w:val="24"/>
          <w:szCs w:val="24"/>
        </w:rPr>
        <w:t>10</w:t>
      </w:r>
      <w:r w:rsidR="00867110" w:rsidRPr="00DC3E42">
        <w:rPr>
          <w:rFonts w:ascii="Arial" w:hAnsi="Arial" w:cs="Arial"/>
          <w:b/>
          <w:sz w:val="24"/>
          <w:szCs w:val="24"/>
        </w:rPr>
        <w:t>. Evaluación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DC3E42" w:rsidRDefault="00867110" w:rsidP="00DC3E42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Se aplicará una evaluación corta para verificar la comprensión de los temas tratados</w:t>
      </w:r>
      <w:r w:rsidR="00DC3E42">
        <w:rPr>
          <w:rFonts w:ascii="Arial" w:hAnsi="Arial" w:cs="Arial"/>
          <w:sz w:val="24"/>
          <w:szCs w:val="24"/>
        </w:rPr>
        <w:t>, asegurando que el trabajador:</w:t>
      </w:r>
    </w:p>
    <w:p w:rsidR="00867110" w:rsidRPr="00DC3E42" w:rsidRDefault="00867110" w:rsidP="00DC3E42">
      <w:pPr>
        <w:pStyle w:val="Prrafodelista"/>
        <w:numPr>
          <w:ilvl w:val="0"/>
          <w:numId w:val="3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Identifique los riesgos.</w:t>
      </w:r>
    </w:p>
    <w:p w:rsidR="00867110" w:rsidRPr="00DC3E42" w:rsidRDefault="00867110" w:rsidP="00DC3E42">
      <w:pPr>
        <w:pStyle w:val="Prrafodelista"/>
        <w:numPr>
          <w:ilvl w:val="0"/>
          <w:numId w:val="3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Conozca las medidas de prevención.</w:t>
      </w:r>
    </w:p>
    <w:p w:rsidR="00867110" w:rsidRPr="00DC3E42" w:rsidRDefault="00867110" w:rsidP="00DC3E42">
      <w:pPr>
        <w:pStyle w:val="Prrafodelista"/>
        <w:numPr>
          <w:ilvl w:val="0"/>
          <w:numId w:val="3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Sepa cómo actuar en emergencias.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DC3E42" w:rsidRDefault="00DC3E42" w:rsidP="00DC3E42">
      <w:pPr>
        <w:spacing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C3E42">
        <w:rPr>
          <w:rFonts w:ascii="Arial" w:hAnsi="Arial" w:cs="Arial"/>
          <w:b/>
          <w:sz w:val="24"/>
          <w:szCs w:val="24"/>
        </w:rPr>
        <w:t>11</w:t>
      </w:r>
      <w:r w:rsidR="00867110" w:rsidRPr="00DC3E42">
        <w:rPr>
          <w:rFonts w:ascii="Arial" w:hAnsi="Arial" w:cs="Arial"/>
          <w:b/>
          <w:sz w:val="24"/>
          <w:szCs w:val="24"/>
        </w:rPr>
        <w:t>. Registro y Evidencias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r w:rsidRPr="00867110">
        <w:rPr>
          <w:rFonts w:ascii="Arial" w:hAnsi="Arial" w:cs="Arial"/>
          <w:sz w:val="24"/>
          <w:szCs w:val="24"/>
        </w:rPr>
        <w:t>Como evidencia del proceso se contará con:</w:t>
      </w:r>
    </w:p>
    <w:p w:rsidR="00867110" w:rsidRPr="00DC3E42" w:rsidRDefault="00867110" w:rsidP="00DC3E42">
      <w:pPr>
        <w:pStyle w:val="Prrafodelista"/>
        <w:numPr>
          <w:ilvl w:val="0"/>
          <w:numId w:val="3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Lista de asistencia.</w:t>
      </w:r>
    </w:p>
    <w:p w:rsidR="00867110" w:rsidRPr="00DC3E42" w:rsidRDefault="00867110" w:rsidP="00DC3E42">
      <w:pPr>
        <w:pStyle w:val="Prrafodelista"/>
        <w:numPr>
          <w:ilvl w:val="0"/>
          <w:numId w:val="3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Evaluaciones aplicadas.</w:t>
      </w:r>
    </w:p>
    <w:p w:rsidR="00867110" w:rsidRPr="00DC3E42" w:rsidRDefault="00867110" w:rsidP="00DC3E42">
      <w:pPr>
        <w:pStyle w:val="Prrafodelista"/>
        <w:numPr>
          <w:ilvl w:val="0"/>
          <w:numId w:val="3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C3E42">
        <w:rPr>
          <w:rFonts w:ascii="Arial" w:hAnsi="Arial" w:cs="Arial"/>
          <w:sz w:val="24"/>
          <w:szCs w:val="24"/>
        </w:rPr>
        <w:t>Acta de inducción firmada.</w:t>
      </w:r>
    </w:p>
    <w:p w:rsidR="00867110" w:rsidRDefault="00867110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C3E42" w:rsidRDefault="00DC3E42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C3E42" w:rsidRDefault="00DC3E42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C3E42" w:rsidRDefault="00DC3E42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C3E42" w:rsidRDefault="00DC3E42" w:rsidP="00DC3E42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DC3E42" w:rsidRPr="00DC3E42" w:rsidRDefault="00DC3E42" w:rsidP="00DC3E4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67110" w:rsidRPr="00DC3E42" w:rsidRDefault="00DC3E42" w:rsidP="00DC3E42">
      <w:pPr>
        <w:spacing w:after="12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C3E42">
        <w:rPr>
          <w:rFonts w:ascii="Arial" w:hAnsi="Arial" w:cs="Arial"/>
          <w:b/>
          <w:sz w:val="24"/>
          <w:szCs w:val="24"/>
        </w:rPr>
        <w:t>12</w:t>
      </w:r>
      <w:r w:rsidR="00867110" w:rsidRPr="00DC3E42">
        <w:rPr>
          <w:rFonts w:ascii="Arial" w:hAnsi="Arial" w:cs="Arial"/>
          <w:b/>
          <w:sz w:val="24"/>
          <w:szCs w:val="24"/>
        </w:rPr>
        <w:t>. Acta de Inducción y Reinducción</w:t>
      </w:r>
    </w:p>
    <w:p w:rsidR="00867110" w:rsidRPr="00867110" w:rsidRDefault="00867110" w:rsidP="00867110">
      <w:pPr>
        <w:spacing w:after="120" w:line="240" w:lineRule="auto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024F5" w:rsidRPr="00FD6AC7" w:rsidRDefault="00C402D5" w:rsidP="00FD6AC7">
      <w:pPr>
        <w:rPr>
          <w:rFonts w:ascii="Arial" w:hAnsi="Arial" w:cs="Arial"/>
          <w:sz w:val="24"/>
          <w:szCs w:val="24"/>
        </w:rPr>
      </w:pPr>
      <w:r w:rsidRPr="00C402D5">
        <w:rPr>
          <w:rFonts w:ascii="Arial" w:hAnsi="Arial" w:cs="Arial"/>
          <w:sz w:val="24"/>
          <w:szCs w:val="24"/>
        </w:rPr>
        <w:t>https://docs.google.com/spreadsheets/d/175Edrks13HoxmxglKD2zGm04AK0kgHD1/edit?usp=drivesdk&amp;ouid=100511941233758373344&amp;rtpof=true&amp;sd=true</w:t>
      </w:r>
    </w:p>
    <w:sectPr w:rsidR="00D024F5" w:rsidRPr="00FD6AC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32" w:rsidRDefault="005A7F32" w:rsidP="00FD6AC7">
      <w:pPr>
        <w:spacing w:after="0" w:line="240" w:lineRule="auto"/>
      </w:pPr>
      <w:r>
        <w:separator/>
      </w:r>
    </w:p>
  </w:endnote>
  <w:endnote w:type="continuationSeparator" w:id="0">
    <w:p w:rsidR="005A7F32" w:rsidRDefault="005A7F32" w:rsidP="00FD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AC7" w:rsidRPr="00B85B0E" w:rsidRDefault="00FD6AC7" w:rsidP="00FD6AC7">
    <w:pPr>
      <w:pStyle w:val="Piedepgina"/>
      <w:tabs>
        <w:tab w:val="left" w:pos="2670"/>
      </w:tabs>
      <w:rPr>
        <w:rFonts w:cstheme="minorHAnsi"/>
        <w:lang w:val="es-ES"/>
      </w:rPr>
    </w:pPr>
    <w:r w:rsidRPr="00B85B0E">
      <w:rPr>
        <w:rFonts w:cstheme="minorHAnsi"/>
        <w:lang w:val="es-ES"/>
      </w:rPr>
      <w:t>Calle 51 70 53</w:t>
    </w:r>
  </w:p>
  <w:p w:rsidR="00FD6AC7" w:rsidRPr="00B85B0E" w:rsidRDefault="00FD6AC7" w:rsidP="00FD6AC7">
    <w:pPr>
      <w:pStyle w:val="Piedepgina"/>
      <w:rPr>
        <w:rFonts w:cstheme="minorHAnsi"/>
        <w:lang w:val="es-ES"/>
      </w:rPr>
    </w:pPr>
    <w:r w:rsidRPr="00B85B0E">
      <w:rPr>
        <w:rFonts w:cstheme="minorHAnsi"/>
        <w:lang w:val="es-ES"/>
      </w:rPr>
      <w:t>Local 281, Estadio, Medellín Antioquia</w:t>
    </w:r>
  </w:p>
  <w:p w:rsidR="00FD6AC7" w:rsidRPr="00FD6AC7" w:rsidRDefault="00FD6AC7">
    <w:pPr>
      <w:pStyle w:val="Piedepgina"/>
      <w:rPr>
        <w:rFonts w:cstheme="minorHAnsi"/>
      </w:rPr>
    </w:pPr>
    <w:r w:rsidRPr="00B85B0E">
      <w:rPr>
        <w:rFonts w:cstheme="minorHAnsi"/>
        <w:lang w:val="es-ES"/>
      </w:rPr>
      <w:t xml:space="preserve">Teléfono </w:t>
    </w:r>
    <w:r w:rsidRPr="00B85B0E">
      <w:rPr>
        <w:rFonts w:cstheme="minorHAnsi"/>
      </w:rPr>
      <w:t>44465767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32" w:rsidRDefault="005A7F32" w:rsidP="00FD6AC7">
      <w:pPr>
        <w:spacing w:after="0" w:line="240" w:lineRule="auto"/>
      </w:pPr>
      <w:r>
        <w:separator/>
      </w:r>
    </w:p>
  </w:footnote>
  <w:footnote w:type="continuationSeparator" w:id="0">
    <w:p w:rsidR="005A7F32" w:rsidRDefault="005A7F32" w:rsidP="00FD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-572" w:type="dxa"/>
      <w:tblLook w:val="04A0" w:firstRow="1" w:lastRow="0" w:firstColumn="1" w:lastColumn="0" w:noHBand="0" w:noVBand="1"/>
    </w:tblPr>
    <w:tblGrid>
      <w:gridCol w:w="1985"/>
      <w:gridCol w:w="5245"/>
      <w:gridCol w:w="2976"/>
    </w:tblGrid>
    <w:tr w:rsidR="00FD6AC7" w:rsidTr="00FD6AC7">
      <w:tc>
        <w:tcPr>
          <w:tcW w:w="1985" w:type="dxa"/>
          <w:vMerge w:val="restart"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</w:rPr>
          </w:pPr>
          <w:r w:rsidRPr="000E0824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76F252CD" wp14:editId="495F7244">
                <wp:simplePos x="0" y="0"/>
                <wp:positionH relativeFrom="column">
                  <wp:posOffset>286385</wp:posOffset>
                </wp:positionH>
                <wp:positionV relativeFrom="paragraph">
                  <wp:posOffset>0</wp:posOffset>
                </wp:positionV>
                <wp:extent cx="498475" cy="513715"/>
                <wp:effectExtent l="0" t="0" r="0" b="635"/>
                <wp:wrapTight wrapText="bothSides">
                  <wp:wrapPolygon edited="0">
                    <wp:start x="0" y="0"/>
                    <wp:lineTo x="0" y="20826"/>
                    <wp:lineTo x="20637" y="20826"/>
                    <wp:lineTo x="20637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475" cy="51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</w:tcPr>
        <w:p w:rsidR="00FD6AC7" w:rsidRDefault="00FD6AC7" w:rsidP="00FD6AC7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</w:p>
        <w:p w:rsidR="00FD6AC7" w:rsidRPr="000E0824" w:rsidRDefault="00D024F5" w:rsidP="00FD6AC7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PROGRAMA DE INDUCCIÓN Y REINDUCCIÓN EN SST</w:t>
          </w:r>
        </w:p>
      </w:tc>
      <w:tc>
        <w:tcPr>
          <w:tcW w:w="2976" w:type="dxa"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 xml:space="preserve">Código: </w:t>
          </w:r>
          <w:r w:rsidR="00D024F5">
            <w:rPr>
              <w:rFonts w:ascii="Arial" w:hAnsi="Arial" w:cs="Arial"/>
              <w:sz w:val="22"/>
              <w:szCs w:val="22"/>
            </w:rPr>
            <w:t>GTH-SST-IRI-18</w:t>
          </w:r>
        </w:p>
      </w:tc>
    </w:tr>
    <w:tr w:rsidR="00FD6AC7" w:rsidTr="00FD6AC7">
      <w:trPr>
        <w:trHeight w:val="286"/>
      </w:trPr>
      <w:tc>
        <w:tcPr>
          <w:tcW w:w="1985" w:type="dxa"/>
          <w:vMerge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  <w:r w:rsidRPr="000E0824">
            <w:rPr>
              <w:rFonts w:ascii="Arial" w:hAnsi="Arial" w:cs="Arial"/>
              <w:sz w:val="22"/>
              <w:szCs w:val="22"/>
            </w:rPr>
            <w:t>Versión: 01</w:t>
          </w:r>
        </w:p>
      </w:tc>
    </w:tr>
    <w:tr w:rsidR="00FD6AC7" w:rsidTr="00FD6AC7">
      <w:trPr>
        <w:trHeight w:val="290"/>
      </w:trPr>
      <w:tc>
        <w:tcPr>
          <w:tcW w:w="1985" w:type="dxa"/>
          <w:vMerge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</w:rPr>
          </w:pPr>
        </w:p>
      </w:tc>
      <w:tc>
        <w:tcPr>
          <w:tcW w:w="5245" w:type="dxa"/>
          <w:vMerge/>
        </w:tcPr>
        <w:p w:rsidR="00FD6AC7" w:rsidRPr="000E0824" w:rsidRDefault="00FD6AC7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976" w:type="dxa"/>
        </w:tcPr>
        <w:p w:rsidR="00FD6AC7" w:rsidRPr="000E0824" w:rsidRDefault="00D024F5" w:rsidP="00FD6AC7">
          <w:pPr>
            <w:pStyle w:val="Encabezad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Fecha: 2/04</w:t>
          </w:r>
          <w:r w:rsidR="00FD6AC7" w:rsidRPr="000E0824">
            <w:rPr>
              <w:rFonts w:ascii="Arial" w:hAnsi="Arial" w:cs="Arial"/>
              <w:sz w:val="22"/>
              <w:szCs w:val="22"/>
            </w:rPr>
            <w:t>/2026</w:t>
          </w:r>
        </w:p>
      </w:tc>
    </w:tr>
  </w:tbl>
  <w:p w:rsidR="00FD6AC7" w:rsidRDefault="00FD6A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15E9"/>
    <w:multiLevelType w:val="hybridMultilevel"/>
    <w:tmpl w:val="4F0A8DF4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305643"/>
    <w:multiLevelType w:val="multilevel"/>
    <w:tmpl w:val="CD40C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8710C92"/>
    <w:multiLevelType w:val="hybridMultilevel"/>
    <w:tmpl w:val="7C9E3AC2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E297436"/>
    <w:multiLevelType w:val="hybridMultilevel"/>
    <w:tmpl w:val="C724384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311E6"/>
    <w:multiLevelType w:val="hybridMultilevel"/>
    <w:tmpl w:val="06DEC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638C5"/>
    <w:multiLevelType w:val="hybridMultilevel"/>
    <w:tmpl w:val="524A5AE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F57CFB"/>
    <w:multiLevelType w:val="hybridMultilevel"/>
    <w:tmpl w:val="C53044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01753"/>
    <w:multiLevelType w:val="hybridMultilevel"/>
    <w:tmpl w:val="1FF4566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881907"/>
    <w:multiLevelType w:val="hybridMultilevel"/>
    <w:tmpl w:val="8BF6E31A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1C005D72"/>
    <w:multiLevelType w:val="multilevel"/>
    <w:tmpl w:val="71A44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C663B68"/>
    <w:multiLevelType w:val="hybridMultilevel"/>
    <w:tmpl w:val="08A03FA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7C24DD"/>
    <w:multiLevelType w:val="hybridMultilevel"/>
    <w:tmpl w:val="0D8CFA9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1820B2"/>
    <w:multiLevelType w:val="hybridMultilevel"/>
    <w:tmpl w:val="8A9883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E95D92"/>
    <w:multiLevelType w:val="hybridMultilevel"/>
    <w:tmpl w:val="13947C7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824643"/>
    <w:multiLevelType w:val="hybridMultilevel"/>
    <w:tmpl w:val="FADEB9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2173F"/>
    <w:multiLevelType w:val="hybridMultilevel"/>
    <w:tmpl w:val="E0ACBF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232C1"/>
    <w:multiLevelType w:val="multilevel"/>
    <w:tmpl w:val="B7D282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6914674"/>
    <w:multiLevelType w:val="hybridMultilevel"/>
    <w:tmpl w:val="D488EA1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2911271C"/>
    <w:multiLevelType w:val="hybridMultilevel"/>
    <w:tmpl w:val="FDD46E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737DB"/>
    <w:multiLevelType w:val="hybridMultilevel"/>
    <w:tmpl w:val="758CF04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58565C7"/>
    <w:multiLevelType w:val="hybridMultilevel"/>
    <w:tmpl w:val="CACC706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61E55AF"/>
    <w:multiLevelType w:val="hybridMultilevel"/>
    <w:tmpl w:val="AC7460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E7B5F"/>
    <w:multiLevelType w:val="hybridMultilevel"/>
    <w:tmpl w:val="3FE49E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0F775A"/>
    <w:multiLevelType w:val="multilevel"/>
    <w:tmpl w:val="F0A45E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CD2725C"/>
    <w:multiLevelType w:val="hybridMultilevel"/>
    <w:tmpl w:val="7C1E3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E57DC"/>
    <w:multiLevelType w:val="hybridMultilevel"/>
    <w:tmpl w:val="EC506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27E7A"/>
    <w:multiLevelType w:val="hybridMultilevel"/>
    <w:tmpl w:val="7EBC6F68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4BE97C7C"/>
    <w:multiLevelType w:val="hybridMultilevel"/>
    <w:tmpl w:val="F4AC289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57146DBA"/>
    <w:multiLevelType w:val="multilevel"/>
    <w:tmpl w:val="9CA4C2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9636252"/>
    <w:multiLevelType w:val="hybridMultilevel"/>
    <w:tmpl w:val="1082924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A206BB"/>
    <w:multiLevelType w:val="hybridMultilevel"/>
    <w:tmpl w:val="2C08B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51E34"/>
    <w:multiLevelType w:val="hybridMultilevel"/>
    <w:tmpl w:val="4DA405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32E0C"/>
    <w:multiLevelType w:val="hybridMultilevel"/>
    <w:tmpl w:val="1B366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9F3CC9"/>
    <w:multiLevelType w:val="multilevel"/>
    <w:tmpl w:val="555C1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C844E9A"/>
    <w:multiLevelType w:val="hybridMultilevel"/>
    <w:tmpl w:val="85161F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0E12AEF"/>
    <w:multiLevelType w:val="hybridMultilevel"/>
    <w:tmpl w:val="AC10776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1B75852"/>
    <w:multiLevelType w:val="hybridMultilevel"/>
    <w:tmpl w:val="F01CF3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9465A0"/>
    <w:multiLevelType w:val="hybridMultilevel"/>
    <w:tmpl w:val="BB1EE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B5609"/>
    <w:multiLevelType w:val="hybridMultilevel"/>
    <w:tmpl w:val="2D9C00A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2"/>
  </w:num>
  <w:num w:numId="4">
    <w:abstractNumId w:val="14"/>
  </w:num>
  <w:num w:numId="5">
    <w:abstractNumId w:val="37"/>
  </w:num>
  <w:num w:numId="6">
    <w:abstractNumId w:val="30"/>
  </w:num>
  <w:num w:numId="7">
    <w:abstractNumId w:val="18"/>
  </w:num>
  <w:num w:numId="8">
    <w:abstractNumId w:val="25"/>
  </w:num>
  <w:num w:numId="9">
    <w:abstractNumId w:val="4"/>
  </w:num>
  <w:num w:numId="10">
    <w:abstractNumId w:val="1"/>
  </w:num>
  <w:num w:numId="11">
    <w:abstractNumId w:val="38"/>
  </w:num>
  <w:num w:numId="12">
    <w:abstractNumId w:val="5"/>
  </w:num>
  <w:num w:numId="13">
    <w:abstractNumId w:val="31"/>
  </w:num>
  <w:num w:numId="14">
    <w:abstractNumId w:val="19"/>
  </w:num>
  <w:num w:numId="15">
    <w:abstractNumId w:val="36"/>
  </w:num>
  <w:num w:numId="16">
    <w:abstractNumId w:val="11"/>
  </w:num>
  <w:num w:numId="17">
    <w:abstractNumId w:val="26"/>
  </w:num>
  <w:num w:numId="18">
    <w:abstractNumId w:val="7"/>
  </w:num>
  <w:num w:numId="19">
    <w:abstractNumId w:val="2"/>
  </w:num>
  <w:num w:numId="20">
    <w:abstractNumId w:val="0"/>
  </w:num>
  <w:num w:numId="21">
    <w:abstractNumId w:val="10"/>
  </w:num>
  <w:num w:numId="22">
    <w:abstractNumId w:val="34"/>
  </w:num>
  <w:num w:numId="23">
    <w:abstractNumId w:val="8"/>
  </w:num>
  <w:num w:numId="24">
    <w:abstractNumId w:val="21"/>
  </w:num>
  <w:num w:numId="25">
    <w:abstractNumId w:val="16"/>
  </w:num>
  <w:num w:numId="26">
    <w:abstractNumId w:val="9"/>
  </w:num>
  <w:num w:numId="27">
    <w:abstractNumId w:val="28"/>
  </w:num>
  <w:num w:numId="28">
    <w:abstractNumId w:val="23"/>
  </w:num>
  <w:num w:numId="29">
    <w:abstractNumId w:val="6"/>
  </w:num>
  <w:num w:numId="30">
    <w:abstractNumId w:val="33"/>
  </w:num>
  <w:num w:numId="31">
    <w:abstractNumId w:val="22"/>
  </w:num>
  <w:num w:numId="32">
    <w:abstractNumId w:val="24"/>
  </w:num>
  <w:num w:numId="33">
    <w:abstractNumId w:val="20"/>
  </w:num>
  <w:num w:numId="34">
    <w:abstractNumId w:val="17"/>
  </w:num>
  <w:num w:numId="35">
    <w:abstractNumId w:val="29"/>
  </w:num>
  <w:num w:numId="36">
    <w:abstractNumId w:val="13"/>
  </w:num>
  <w:num w:numId="37">
    <w:abstractNumId w:val="27"/>
  </w:num>
  <w:num w:numId="38">
    <w:abstractNumId w:val="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C7"/>
    <w:rsid w:val="00112D2E"/>
    <w:rsid w:val="0041402E"/>
    <w:rsid w:val="004D3665"/>
    <w:rsid w:val="005A7F32"/>
    <w:rsid w:val="00630745"/>
    <w:rsid w:val="006B1C6C"/>
    <w:rsid w:val="00756AC1"/>
    <w:rsid w:val="007A53DF"/>
    <w:rsid w:val="00867110"/>
    <w:rsid w:val="00C402D5"/>
    <w:rsid w:val="00D024F5"/>
    <w:rsid w:val="00DC3E42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BEAE9C-F3BE-4A7E-BEEF-C5C2F3E5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AC7"/>
  </w:style>
  <w:style w:type="paragraph" w:styleId="Piedepgina">
    <w:name w:val="footer"/>
    <w:basedOn w:val="Normal"/>
    <w:link w:val="PiedepginaCar"/>
    <w:uiPriority w:val="99"/>
    <w:unhideWhenUsed/>
    <w:rsid w:val="00FD6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AC7"/>
  </w:style>
  <w:style w:type="table" w:styleId="Tablaconcuadrcula">
    <w:name w:val="Table Grid"/>
    <w:basedOn w:val="Tablanormal"/>
    <w:uiPriority w:val="39"/>
    <w:rsid w:val="00FD6AC7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6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5C673-497E-4F8C-9469-1EF25AC7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Qbex</dc:creator>
  <cp:keywords/>
  <dc:description/>
  <cp:lastModifiedBy>Qbex</cp:lastModifiedBy>
  <cp:revision>2</cp:revision>
  <dcterms:created xsi:type="dcterms:W3CDTF">2026-04-05T22:35:00Z</dcterms:created>
  <dcterms:modified xsi:type="dcterms:W3CDTF">2026-04-05T22:35:00Z</dcterms:modified>
</cp:coreProperties>
</file>